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AB2C" w14:textId="75F5EB72" w:rsidR="00327F5F" w:rsidRPr="00554F9D" w:rsidRDefault="0075056E" w:rsidP="00554F9D">
      <w:pPr>
        <w:pStyle w:val="Heading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[EPIC] </w:t>
      </w:r>
      <w:r w:rsidR="00554F9D" w:rsidRPr="00554F9D">
        <w:rPr>
          <w:rFonts w:eastAsia="Times New Roman"/>
          <w:b/>
          <w:bCs/>
        </w:rPr>
        <w:t>AMULET OF MERCY’S GRACE</w:t>
      </w:r>
    </w:p>
    <w:p w14:paraId="15F61053" w14:textId="77777777" w:rsidR="00EC0645" w:rsidRDefault="00EC0645" w:rsidP="00EC0645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40C22F58" w14:textId="32A22543" w:rsidR="00EC0645" w:rsidRPr="002534E4" w:rsidRDefault="00EC0645" w:rsidP="00EC0645">
      <w:pPr>
        <w:rPr>
          <w:rFonts w:eastAsia="Times New Roman" w:cstheme="minorHAnsi"/>
          <w:color w:val="000000"/>
          <w:sz w:val="18"/>
          <w:szCs w:val="18"/>
        </w:rPr>
      </w:pPr>
      <w:r w:rsidRPr="002534E4">
        <w:rPr>
          <w:rFonts w:eastAsia="Times New Roman" w:cstheme="minorHAnsi"/>
          <w:color w:val="000000"/>
          <w:sz w:val="18"/>
          <w:szCs w:val="18"/>
        </w:rPr>
        <w:t xml:space="preserve">Aura: 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 xml:space="preserve">Strong </w:t>
      </w:r>
      <w:r w:rsidR="007C28BA" w:rsidRPr="002534E4">
        <w:rPr>
          <w:rFonts w:eastAsia="Times New Roman" w:cstheme="minorHAnsi"/>
          <w:color w:val="000000"/>
          <w:sz w:val="18"/>
          <w:szCs w:val="18"/>
        </w:rPr>
        <w:t>Evocation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CL 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2</w:t>
      </w:r>
      <w:r w:rsidR="0075056E">
        <w:rPr>
          <w:rFonts w:eastAsia="Times New Roman" w:cstheme="minorHAnsi"/>
          <w:color w:val="000000"/>
          <w:sz w:val="18"/>
          <w:szCs w:val="18"/>
        </w:rPr>
        <w:t>3rd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Slot: </w:t>
      </w:r>
      <w:r w:rsidR="00A56C60" w:rsidRPr="002534E4">
        <w:rPr>
          <w:rFonts w:eastAsia="Times New Roman" w:cstheme="minorHAnsi"/>
          <w:color w:val="000000"/>
          <w:sz w:val="18"/>
          <w:szCs w:val="18"/>
        </w:rPr>
        <w:t>Neck/Throat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Price: </w:t>
      </w:r>
      <w:r w:rsidR="0075056E">
        <w:rPr>
          <w:rFonts w:eastAsia="Times New Roman" w:cstheme="minorHAnsi"/>
          <w:color w:val="000000"/>
          <w:sz w:val="18"/>
          <w:szCs w:val="18"/>
        </w:rPr>
        <w:t>31</w:t>
      </w:r>
      <w:r w:rsidR="007C28BA" w:rsidRPr="002534E4">
        <w:rPr>
          <w:rFonts w:eastAsia="Times New Roman" w:cstheme="minorHAnsi"/>
          <w:color w:val="000000"/>
          <w:sz w:val="18"/>
          <w:szCs w:val="18"/>
        </w:rPr>
        <w:t>6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,</w:t>
      </w:r>
      <w:r w:rsidR="002534E4" w:rsidRPr="002534E4">
        <w:rPr>
          <w:rFonts w:eastAsia="Times New Roman" w:cstheme="minorHAnsi"/>
          <w:color w:val="000000"/>
          <w:sz w:val="18"/>
          <w:szCs w:val="18"/>
        </w:rPr>
        <w:t>2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00</w:t>
      </w:r>
      <w:r w:rsidR="00A56C60" w:rsidRPr="002534E4">
        <w:rPr>
          <w:rFonts w:eastAsia="Times New Roman" w:cstheme="minorHAnsi"/>
          <w:color w:val="000000"/>
          <w:sz w:val="18"/>
          <w:szCs w:val="18"/>
        </w:rPr>
        <w:t>gp</w:t>
      </w:r>
      <w:r w:rsidRPr="002534E4">
        <w:rPr>
          <w:rFonts w:eastAsia="Times New Roman" w:cstheme="minorHAnsi"/>
          <w:color w:val="000000"/>
          <w:sz w:val="18"/>
          <w:szCs w:val="18"/>
        </w:rPr>
        <w:t>; Weight: -</w:t>
      </w:r>
    </w:p>
    <w:p w14:paraId="470D1C89" w14:textId="77777777" w:rsidR="00327F5F" w:rsidRDefault="00327F5F" w:rsidP="00327F5F">
      <w:pPr>
        <w:outlineLvl w:val="4"/>
        <w:rPr>
          <w:rFonts w:ascii="Trebuchet MS" w:eastAsia="Times New Roman" w:hAnsi="Trebuchet MS" w:cs="Times New Roman"/>
          <w:b/>
          <w:bCs/>
          <w:color w:val="000000"/>
        </w:rPr>
      </w:pPr>
    </w:p>
    <w:p w14:paraId="2D139E08" w14:textId="5D0C831E" w:rsidR="00327F5F" w:rsidRPr="002534E4" w:rsidRDefault="00327F5F" w:rsidP="00327F5F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eastAsia="Times New Roman" w:cstheme="minorHAnsi"/>
          <w:caps/>
          <w:color w:val="333333"/>
          <w:sz w:val="18"/>
          <w:szCs w:val="18"/>
        </w:rPr>
      </w:pPr>
      <w:r w:rsidRPr="002534E4">
        <w:rPr>
          <w:rFonts w:eastAsia="Times New Roman" w:cstheme="minorHAnsi"/>
          <w:caps/>
          <w:color w:val="333333"/>
          <w:sz w:val="18"/>
          <w:szCs w:val="18"/>
        </w:rPr>
        <w:t>DESCRIPTION</w:t>
      </w:r>
    </w:p>
    <w:p w14:paraId="76655F65" w14:textId="08A075F8" w:rsidR="00A56C60" w:rsidRPr="002534E4" w:rsidRDefault="007C28BA" w:rsidP="00A56C60">
      <w:pPr>
        <w:rPr>
          <w:rFonts w:eastAsia="Times New Roman" w:cstheme="minorHAnsi"/>
          <w:color w:val="000000"/>
          <w:sz w:val="18"/>
          <w:szCs w:val="18"/>
        </w:rPr>
      </w:pPr>
      <w:r w:rsidRPr="002534E4">
        <w:rPr>
          <w:rFonts w:eastAsia="Times New Roman" w:cstheme="minorHAnsi"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00549E5" wp14:editId="7466A76A">
            <wp:simplePos x="0" y="0"/>
            <wp:positionH relativeFrom="column">
              <wp:posOffset>4419600</wp:posOffset>
            </wp:positionH>
            <wp:positionV relativeFrom="paragraph">
              <wp:posOffset>18415</wp:posOffset>
            </wp:positionV>
            <wp:extent cx="1489710" cy="1489710"/>
            <wp:effectExtent l="0" t="0" r="0" b="0"/>
            <wp:wrapSquare wrapText="bothSides"/>
            <wp:docPr id="4" name="Picture 4" descr="A picture containing accessory, chain, lo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ccessory, chain, locke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>“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This ornate </w:t>
      </w:r>
      <w:r w:rsidR="002534E4">
        <w:rPr>
          <w:rFonts w:eastAsia="Times New Roman" w:cstheme="minorHAnsi"/>
          <w:i/>
          <w:iCs/>
          <w:color w:val="000000"/>
          <w:sz w:val="18"/>
          <w:szCs w:val="18"/>
        </w:rPr>
        <w:t>mithril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 necklace is set with a brilliant, blue </w:t>
      </w:r>
      <w:r w:rsid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sapphire 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stone. </w:t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Once worn, the amulet creates a shimmering, magical field around the wearer </w:t>
      </w:r>
      <w:r w:rsidR="00447261">
        <w:rPr>
          <w:rFonts w:eastAsia="Times New Roman" w:cstheme="minorHAnsi"/>
          <w:i/>
          <w:iCs/>
          <w:color w:val="000000"/>
          <w:sz w:val="18"/>
          <w:szCs w:val="18"/>
        </w:rPr>
        <w:t>giving them a rush of mystical energy</w:t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>”</w:t>
      </w:r>
    </w:p>
    <w:p w14:paraId="514602AE" w14:textId="4F2C4280" w:rsidR="00CD0E5E" w:rsidRPr="002534E4" w:rsidRDefault="00CD0E5E">
      <w:pPr>
        <w:rPr>
          <w:rFonts w:eastAsia="Times New Roman" w:cstheme="minorHAnsi"/>
          <w:color w:val="000000"/>
          <w:sz w:val="18"/>
          <w:szCs w:val="18"/>
        </w:rPr>
      </w:pPr>
    </w:p>
    <w:p w14:paraId="47FF8C32" w14:textId="3A7FD3F4" w:rsidR="00A56C60" w:rsidRPr="002534E4" w:rsidRDefault="00A56C60" w:rsidP="00A56C60">
      <w:pPr>
        <w:rPr>
          <w:rFonts w:cstheme="minorHAnsi"/>
          <w:color w:val="000000"/>
          <w:sz w:val="18"/>
          <w:szCs w:val="18"/>
        </w:rPr>
      </w:pPr>
      <w:r w:rsidRPr="002534E4">
        <w:rPr>
          <w:rFonts w:cstheme="minorHAnsi"/>
          <w:color w:val="000000"/>
          <w:sz w:val="18"/>
          <w:szCs w:val="18"/>
        </w:rPr>
        <w:t xml:space="preserve">While wearing the amulet, </w:t>
      </w:r>
      <w:r w:rsidR="00447261">
        <w:rPr>
          <w:rFonts w:cstheme="minorHAnsi"/>
          <w:color w:val="000000"/>
          <w:sz w:val="18"/>
          <w:szCs w:val="18"/>
        </w:rPr>
        <w:t>the wearer</w:t>
      </w:r>
      <w:r w:rsidRPr="002534E4">
        <w:rPr>
          <w:rFonts w:cstheme="minorHAnsi"/>
          <w:color w:val="000000"/>
          <w:sz w:val="18"/>
          <w:szCs w:val="18"/>
        </w:rPr>
        <w:t xml:space="preserve"> gain</w:t>
      </w:r>
      <w:r w:rsidR="00447261">
        <w:rPr>
          <w:rFonts w:cstheme="minorHAnsi"/>
          <w:color w:val="000000"/>
          <w:sz w:val="18"/>
          <w:szCs w:val="18"/>
        </w:rPr>
        <w:t>s</w:t>
      </w:r>
      <w:r w:rsidRPr="002534E4">
        <w:rPr>
          <w:rFonts w:cstheme="minorHAnsi"/>
          <w:color w:val="000000"/>
          <w:sz w:val="18"/>
          <w:szCs w:val="18"/>
        </w:rPr>
        <w:t xml:space="preserve"> the </w:t>
      </w:r>
      <w:r w:rsidR="00447261">
        <w:rPr>
          <w:rFonts w:cstheme="minorHAnsi"/>
          <w:color w:val="000000"/>
          <w:sz w:val="18"/>
          <w:szCs w:val="18"/>
        </w:rPr>
        <w:t>following</w:t>
      </w:r>
      <w:r w:rsidRPr="002534E4">
        <w:rPr>
          <w:rFonts w:cstheme="minorHAnsi"/>
          <w:color w:val="000000"/>
          <w:sz w:val="18"/>
          <w:szCs w:val="18"/>
        </w:rPr>
        <w:t xml:space="preserve"> benefits:</w:t>
      </w:r>
    </w:p>
    <w:p w14:paraId="19762743" w14:textId="31104763" w:rsidR="00945F61" w:rsidRDefault="00447261" w:rsidP="00500F06">
      <w:pPr>
        <w:pStyle w:val="ListParagraph"/>
        <w:numPr>
          <w:ilvl w:val="0"/>
          <w:numId w:val="2"/>
        </w:num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Increase</w:t>
      </w:r>
      <w:r w:rsidRPr="00447261">
        <w:rPr>
          <w:rFonts w:cstheme="minorHAnsi"/>
          <w:color w:val="000000"/>
          <w:sz w:val="18"/>
          <w:szCs w:val="18"/>
        </w:rPr>
        <w:t xml:space="preserve"> to </w:t>
      </w:r>
      <w:r w:rsidRPr="00447261">
        <w:rPr>
          <w:rFonts w:cstheme="minorHAnsi"/>
          <w:color w:val="000000"/>
          <w:sz w:val="18"/>
          <w:szCs w:val="18"/>
        </w:rPr>
        <w:t>spell’s save DC increases by 2, and its caster level increases by 1.</w:t>
      </w:r>
    </w:p>
    <w:p w14:paraId="65660253" w14:textId="713776C1" w:rsidR="00447261" w:rsidRDefault="00447261" w:rsidP="00500F06">
      <w:pPr>
        <w:pStyle w:val="ListParagraph"/>
        <w:numPr>
          <w:ilvl w:val="0"/>
          <w:numId w:val="2"/>
        </w:num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3/day a field of pure magic can be activated surrounding the wearer </w:t>
      </w:r>
      <w:r w:rsidR="00FD595E">
        <w:rPr>
          <w:rFonts w:cstheme="minorHAnsi"/>
          <w:color w:val="000000"/>
          <w:sz w:val="18"/>
          <w:szCs w:val="18"/>
        </w:rPr>
        <w:t>with a raw magical field.</w:t>
      </w:r>
    </w:p>
    <w:p w14:paraId="6E38908F" w14:textId="77777777" w:rsidR="00447261" w:rsidRDefault="00447261" w:rsidP="00447261">
      <w:pPr>
        <w:rPr>
          <w:rFonts w:cstheme="minorHAnsi"/>
          <w:color w:val="000000"/>
          <w:sz w:val="18"/>
          <w:szCs w:val="18"/>
        </w:rPr>
      </w:pPr>
    </w:p>
    <w:p w14:paraId="431D7334" w14:textId="6C1FDC4D" w:rsidR="004958DE" w:rsidRPr="00FD595E" w:rsidRDefault="00447261" w:rsidP="004958DE">
      <w:p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The raw magical field </w:t>
      </w:r>
      <w:r w:rsidRPr="00447261">
        <w:rPr>
          <w:rFonts w:cstheme="minorHAnsi"/>
          <w:color w:val="000000"/>
          <w:sz w:val="18"/>
          <w:szCs w:val="18"/>
        </w:rPr>
        <w:t xml:space="preserve">suppresses any </w:t>
      </w:r>
      <w:r w:rsidRPr="00447261">
        <w:rPr>
          <w:rFonts w:cstheme="minorHAnsi"/>
          <w:color w:val="000000"/>
          <w:sz w:val="18"/>
          <w:szCs w:val="18"/>
        </w:rPr>
        <w:t xml:space="preserve">effects such as </w:t>
      </w:r>
      <w:r w:rsidRPr="00447261">
        <w:rPr>
          <w:rFonts w:cstheme="minorHAnsi"/>
          <w:color w:val="000000"/>
          <w:sz w:val="18"/>
          <w:szCs w:val="18"/>
        </w:rPr>
        <w:t>anti</w:t>
      </w:r>
      <w:r w:rsidR="00FD595E">
        <w:rPr>
          <w:rFonts w:cstheme="minorHAnsi"/>
          <w:color w:val="000000"/>
          <w:sz w:val="18"/>
          <w:szCs w:val="18"/>
        </w:rPr>
        <w:t>-</w:t>
      </w:r>
      <w:r w:rsidRPr="00447261">
        <w:rPr>
          <w:rFonts w:cstheme="minorHAnsi"/>
          <w:color w:val="000000"/>
          <w:sz w:val="18"/>
          <w:szCs w:val="18"/>
        </w:rPr>
        <w:t>magic field, a dead magic area, or null-magic plane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447261">
        <w:rPr>
          <w:rFonts w:cstheme="minorHAnsi"/>
          <w:color w:val="000000"/>
          <w:sz w:val="18"/>
          <w:szCs w:val="18"/>
        </w:rPr>
        <w:t>effects that overlap the emanation. The emanation lasts for one round per caster level.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447261">
        <w:rPr>
          <w:rFonts w:cstheme="minorHAnsi"/>
          <w:color w:val="000000"/>
          <w:sz w:val="18"/>
          <w:szCs w:val="18"/>
        </w:rPr>
        <w:t>If the wearer chooses to activ</w:t>
      </w:r>
      <w:r w:rsidR="00FD595E">
        <w:rPr>
          <w:rFonts w:cstheme="minorHAnsi"/>
          <w:color w:val="000000"/>
          <w:sz w:val="18"/>
          <w:szCs w:val="18"/>
        </w:rPr>
        <w:t xml:space="preserve">ate </w:t>
      </w:r>
      <w:r w:rsidRPr="00447261">
        <w:rPr>
          <w:rFonts w:cstheme="minorHAnsi"/>
          <w:color w:val="000000"/>
          <w:sz w:val="18"/>
          <w:szCs w:val="18"/>
        </w:rPr>
        <w:t xml:space="preserve">the amulet it requires a swift action, if the wearer is involuntarily inserted into an area </w:t>
      </w:r>
      <w:r w:rsidRPr="00447261">
        <w:rPr>
          <w:rFonts w:cstheme="minorHAnsi"/>
          <w:color w:val="000000"/>
          <w:sz w:val="18"/>
          <w:szCs w:val="18"/>
        </w:rPr>
        <w:t>of an anti</w:t>
      </w:r>
      <w:r w:rsidR="00FD595E">
        <w:rPr>
          <w:rFonts w:cstheme="minorHAnsi"/>
          <w:color w:val="000000"/>
          <w:sz w:val="18"/>
          <w:szCs w:val="18"/>
        </w:rPr>
        <w:t>-</w:t>
      </w:r>
      <w:r w:rsidRPr="00447261">
        <w:rPr>
          <w:rFonts w:cstheme="minorHAnsi"/>
          <w:color w:val="000000"/>
          <w:sz w:val="18"/>
          <w:szCs w:val="18"/>
        </w:rPr>
        <w:t>magic field, a dead magic area, or a null-magic plan</w:t>
      </w:r>
      <w:r w:rsidR="00FD595E">
        <w:rPr>
          <w:rFonts w:cstheme="minorHAnsi"/>
          <w:color w:val="000000"/>
          <w:sz w:val="18"/>
          <w:szCs w:val="18"/>
        </w:rPr>
        <w:t xml:space="preserve">e </w:t>
      </w:r>
      <w:r w:rsidRPr="00447261">
        <w:rPr>
          <w:rFonts w:cstheme="minorHAnsi"/>
          <w:color w:val="000000"/>
          <w:sz w:val="18"/>
          <w:szCs w:val="18"/>
        </w:rPr>
        <w:t xml:space="preserve">the gem </w:t>
      </w:r>
      <w:r w:rsidR="00FD595E">
        <w:rPr>
          <w:rFonts w:cstheme="minorHAnsi"/>
          <w:color w:val="000000"/>
          <w:sz w:val="18"/>
          <w:szCs w:val="18"/>
        </w:rPr>
        <w:t>will use a reaction to trigger the field immediately. The wearer can choose to drop the field at any time as a free action.</w:t>
      </w:r>
    </w:p>
    <w:p w14:paraId="208D6D27" w14:textId="5626BD74" w:rsidR="00A56C60" w:rsidRPr="002534E4" w:rsidRDefault="00A56C60">
      <w:pPr>
        <w:rPr>
          <w:rFonts w:eastAsia="Times New Roman" w:cstheme="minorHAnsi"/>
          <w:color w:val="000000"/>
          <w:sz w:val="18"/>
          <w:szCs w:val="18"/>
        </w:rPr>
      </w:pPr>
    </w:p>
    <w:p w14:paraId="53EA19A2" w14:textId="77777777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Activation:</w:t>
      </w:r>
      <w:r w:rsidRPr="005A04D1">
        <w:rPr>
          <w:sz w:val="18"/>
          <w:szCs w:val="18"/>
        </w:rPr>
        <w:t xml:space="preserve"> Continuous</w:t>
      </w:r>
      <w:r>
        <w:rPr>
          <w:sz w:val="18"/>
          <w:szCs w:val="18"/>
        </w:rPr>
        <w:t xml:space="preserve"> </w:t>
      </w:r>
    </w:p>
    <w:p w14:paraId="56E62E7F" w14:textId="77777777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Craft Skill (</w:t>
      </w:r>
      <w:proofErr w:type="spellStart"/>
      <w:r w:rsidRPr="00606A4E">
        <w:rPr>
          <w:b/>
          <w:bCs/>
          <w:sz w:val="18"/>
          <w:szCs w:val="18"/>
        </w:rPr>
        <w:t>Dwarvencraft</w:t>
      </w:r>
      <w:proofErr w:type="spellEnd"/>
      <w:r w:rsidRPr="00606A4E">
        <w:rPr>
          <w:b/>
          <w:bCs/>
          <w:sz w:val="18"/>
          <w:szCs w:val="18"/>
        </w:rPr>
        <w:t>):</w:t>
      </w:r>
      <w:r w:rsidRPr="00606A4E">
        <w:rPr>
          <w:sz w:val="18"/>
          <w:szCs w:val="18"/>
        </w:rPr>
        <w:t xml:space="preserve"> +2 hardness, +10 item hit points and +2 to all saving throws</w:t>
      </w:r>
    </w:p>
    <w:p w14:paraId="5792A563" w14:textId="1244ED31" w:rsidR="007C28BA" w:rsidRPr="00BB0251" w:rsidRDefault="007C28BA" w:rsidP="007C28BA">
      <w:pPr>
        <w:rPr>
          <w:sz w:val="18"/>
          <w:szCs w:val="18"/>
        </w:rPr>
      </w:pPr>
      <w:r w:rsidRPr="00AB4EB7">
        <w:rPr>
          <w:b/>
          <w:bCs/>
          <w:sz w:val="18"/>
          <w:szCs w:val="18"/>
        </w:rPr>
        <w:t>Restriction</w:t>
      </w:r>
      <w:r>
        <w:rPr>
          <w:b/>
          <w:bCs/>
          <w:sz w:val="18"/>
          <w:szCs w:val="18"/>
        </w:rPr>
        <w:t xml:space="preserve"> (</w:t>
      </w:r>
      <w:r w:rsidR="002534E4">
        <w:rPr>
          <w:b/>
          <w:bCs/>
          <w:sz w:val="18"/>
          <w:szCs w:val="18"/>
        </w:rPr>
        <w:t>Amulet</w:t>
      </w:r>
      <w:r>
        <w:rPr>
          <w:b/>
          <w:bCs/>
          <w:sz w:val="18"/>
          <w:szCs w:val="18"/>
        </w:rPr>
        <w:t>)</w:t>
      </w:r>
      <w:r w:rsidRPr="00AB4EB7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="002534E4">
        <w:rPr>
          <w:sz w:val="18"/>
          <w:szCs w:val="18"/>
        </w:rPr>
        <w:t>n/a</w:t>
      </w:r>
    </w:p>
    <w:p w14:paraId="2FDFAC58" w14:textId="51055A34" w:rsidR="007C28BA" w:rsidRDefault="007C28BA" w:rsidP="007C28BA">
      <w:pPr>
        <w:rPr>
          <w:sz w:val="18"/>
          <w:szCs w:val="18"/>
        </w:rPr>
      </w:pPr>
      <w:r w:rsidRPr="00D10742">
        <w:rPr>
          <w:b/>
          <w:bCs/>
          <w:sz w:val="18"/>
          <w:szCs w:val="18"/>
        </w:rPr>
        <w:t>Socket</w:t>
      </w:r>
      <w:r>
        <w:rPr>
          <w:b/>
          <w:bCs/>
          <w:sz w:val="18"/>
          <w:szCs w:val="18"/>
        </w:rPr>
        <w:t xml:space="preserve"> </w:t>
      </w:r>
      <w:r w:rsidRPr="00D10742">
        <w:rPr>
          <w:b/>
          <w:bCs/>
          <w:sz w:val="18"/>
          <w:szCs w:val="18"/>
        </w:rPr>
        <w:t>(1):</w:t>
      </w:r>
      <w:r>
        <w:rPr>
          <w:sz w:val="18"/>
          <w:szCs w:val="18"/>
        </w:rPr>
        <w:t xml:space="preserve"> (empty)</w:t>
      </w:r>
    </w:p>
    <w:p w14:paraId="79F8BF60" w14:textId="77777777" w:rsidR="002534E4" w:rsidRPr="00606A4E" w:rsidRDefault="002534E4" w:rsidP="002534E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Special Abilities</w:t>
      </w:r>
      <w:r w:rsidRPr="00606A4E"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Called; Everbright </w:t>
      </w:r>
    </w:p>
    <w:p w14:paraId="32E37C98" w14:textId="77777777" w:rsidR="007C28BA" w:rsidRPr="009B1D30" w:rsidRDefault="007C28BA" w:rsidP="007C28BA">
      <w:pPr>
        <w:rPr>
          <w:sz w:val="18"/>
          <w:szCs w:val="18"/>
        </w:rPr>
      </w:pPr>
      <w:r w:rsidRPr="00BA235B">
        <w:rPr>
          <w:b/>
          <w:bCs/>
          <w:sz w:val="18"/>
          <w:szCs w:val="18"/>
        </w:rPr>
        <w:t>Item Qualities:</w:t>
      </w:r>
      <w:r>
        <w:rPr>
          <w:sz w:val="18"/>
          <w:szCs w:val="18"/>
        </w:rPr>
        <w:t xml:space="preserve"> Socketed </w:t>
      </w:r>
    </w:p>
    <w:p w14:paraId="28DE8EDA" w14:textId="07C17BEC" w:rsidR="007C28BA" w:rsidRPr="005A04D1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Body Slot:</w:t>
      </w:r>
      <w:r w:rsidRPr="005A04D1">
        <w:rPr>
          <w:sz w:val="18"/>
          <w:szCs w:val="18"/>
        </w:rPr>
        <w:t xml:space="preserve"> </w:t>
      </w:r>
      <w:r w:rsidR="002534E4">
        <w:rPr>
          <w:sz w:val="18"/>
          <w:szCs w:val="18"/>
        </w:rPr>
        <w:t>Neck/Throat</w:t>
      </w:r>
    </w:p>
    <w:p w14:paraId="7D1B07B3" w14:textId="77777777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Category:</w:t>
      </w:r>
      <w:r w:rsidRPr="005A04D1">
        <w:rPr>
          <w:sz w:val="18"/>
          <w:szCs w:val="18"/>
        </w:rPr>
        <w:t xml:space="preserve"> Epic</w:t>
      </w:r>
    </w:p>
    <w:p w14:paraId="049CA9D5" w14:textId="62FE046A" w:rsidR="00AE2E7C" w:rsidRDefault="00AE2E7C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7BEDBD6A" w14:textId="77777777" w:rsidR="002534E4" w:rsidRDefault="002534E4" w:rsidP="002534E4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6A889839" w14:textId="6ABFF9C0" w:rsidR="002534E4" w:rsidRPr="0031586F" w:rsidRDefault="002534E4" w:rsidP="002534E4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31586F">
        <w:rPr>
          <w:rFonts w:ascii="Arial" w:eastAsia="Times New Roman" w:hAnsi="Arial" w:cs="Arial"/>
          <w:caps/>
          <w:color w:val="333333"/>
          <w:sz w:val="20"/>
          <w:szCs w:val="20"/>
        </w:rPr>
        <w:t>R</w:t>
      </w:r>
      <w:r>
        <w:rPr>
          <w:rFonts w:ascii="Arial" w:eastAsia="Times New Roman" w:hAnsi="Arial" w:cs="Arial"/>
          <w:caps/>
          <w:color w:val="333333"/>
          <w:sz w:val="20"/>
          <w:szCs w:val="20"/>
        </w:rPr>
        <w:t>UNES</w:t>
      </w:r>
    </w:p>
    <w:p w14:paraId="1544A158" w14:textId="54BD5A12" w:rsidR="002534E4" w:rsidRPr="00F35BAA" w:rsidRDefault="00077FBB" w:rsidP="002534E4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Greater</w:t>
      </w:r>
      <w:r w:rsidR="002534E4" w:rsidRPr="00F35B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Rune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Spell</w:t>
      </w:r>
      <w:r w:rsidR="0075056E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word</w:t>
      </w:r>
      <w:proofErr w:type="spellEnd"/>
    </w:p>
    <w:p w14:paraId="04EE7042" w14:textId="79168B57" w:rsidR="002534E4" w:rsidRDefault="0075056E" w:rsidP="002534E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7FBB">
        <w:rPr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2E12C06" wp14:editId="403916D9">
            <wp:simplePos x="0" y="0"/>
            <wp:positionH relativeFrom="column">
              <wp:posOffset>33655</wp:posOffset>
            </wp:positionH>
            <wp:positionV relativeFrom="paragraph">
              <wp:posOffset>121920</wp:posOffset>
            </wp:positionV>
            <wp:extent cx="591820" cy="59182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54BCC" w14:textId="108E7991" w:rsidR="002534E4" w:rsidRPr="009F4D9F" w:rsidRDefault="002534E4" w:rsidP="002534E4">
      <w:pPr>
        <w:rPr>
          <w:sz w:val="18"/>
          <w:szCs w:val="18"/>
        </w:rPr>
      </w:pPr>
      <w:r w:rsidRPr="009F4D9F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9F4D9F">
        <w:rPr>
          <w:sz w:val="18"/>
          <w:szCs w:val="18"/>
        </w:rPr>
        <w:t xml:space="preserve">This rune </w:t>
      </w:r>
      <w:r w:rsidR="0075056E">
        <w:rPr>
          <w:sz w:val="18"/>
          <w:szCs w:val="18"/>
        </w:rPr>
        <w:t>pressed</w:t>
      </w:r>
      <w:r w:rsidRPr="009F4D9F">
        <w:rPr>
          <w:sz w:val="18"/>
          <w:szCs w:val="18"/>
        </w:rPr>
        <w:t xml:space="preserve"> </w:t>
      </w:r>
      <w:r w:rsidR="0075056E">
        <w:rPr>
          <w:sz w:val="18"/>
          <w:szCs w:val="18"/>
        </w:rPr>
        <w:t>onto</w:t>
      </w:r>
      <w:r w:rsidRPr="009F4D9F">
        <w:rPr>
          <w:sz w:val="18"/>
          <w:szCs w:val="18"/>
        </w:rPr>
        <w:t xml:space="preserve"> the </w:t>
      </w:r>
      <w:r w:rsidR="00077FBB">
        <w:rPr>
          <w:sz w:val="18"/>
          <w:szCs w:val="18"/>
        </w:rPr>
        <w:t xml:space="preserve">amulet </w:t>
      </w:r>
      <w:r w:rsidRPr="009F4D9F">
        <w:rPr>
          <w:sz w:val="18"/>
          <w:szCs w:val="18"/>
        </w:rPr>
        <w:t>bear</w:t>
      </w:r>
      <w:r w:rsidR="0075056E">
        <w:rPr>
          <w:sz w:val="18"/>
          <w:szCs w:val="18"/>
        </w:rPr>
        <w:t>ing</w:t>
      </w:r>
      <w:r w:rsidRPr="009F4D9F">
        <w:rPr>
          <w:sz w:val="18"/>
          <w:szCs w:val="18"/>
        </w:rPr>
        <w:t xml:space="preserve"> the mark of </w:t>
      </w:r>
      <w:r w:rsidR="00077FBB">
        <w:rPr>
          <w:sz w:val="18"/>
          <w:szCs w:val="18"/>
        </w:rPr>
        <w:t xml:space="preserve">the </w:t>
      </w:r>
      <w:proofErr w:type="spellStart"/>
      <w:r w:rsidR="00077FBB">
        <w:rPr>
          <w:sz w:val="18"/>
          <w:szCs w:val="18"/>
        </w:rPr>
        <w:t>SpellSword</w:t>
      </w:r>
      <w:proofErr w:type="spellEnd"/>
      <w:r w:rsidR="00077FBB">
        <w:rPr>
          <w:sz w:val="18"/>
          <w:szCs w:val="18"/>
        </w:rPr>
        <w:t xml:space="preserve"> </w:t>
      </w:r>
      <w:proofErr w:type="spellStart"/>
      <w:r w:rsidR="00077FBB">
        <w:rPr>
          <w:sz w:val="18"/>
          <w:szCs w:val="18"/>
        </w:rPr>
        <w:t>Diety</w:t>
      </w:r>
      <w:proofErr w:type="spellEnd"/>
      <w:r w:rsidR="00077FBB">
        <w:rPr>
          <w:sz w:val="18"/>
          <w:szCs w:val="18"/>
        </w:rPr>
        <w:t xml:space="preserve">, the God of Magic Items, </w:t>
      </w:r>
      <w:r w:rsidR="0075056E">
        <w:rPr>
          <w:sz w:val="18"/>
          <w:szCs w:val="18"/>
        </w:rPr>
        <w:t>radiating powerful creation magics.</w:t>
      </w:r>
      <w:r w:rsidRPr="009F4D9F">
        <w:rPr>
          <w:sz w:val="18"/>
          <w:szCs w:val="18"/>
        </w:rPr>
        <w:t>”</w:t>
      </w:r>
    </w:p>
    <w:p w14:paraId="5ED4D047" w14:textId="77777777" w:rsidR="0075056E" w:rsidRDefault="002534E4" w:rsidP="0075056E">
      <w:pPr>
        <w:ind w:left="720"/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Function</w:t>
      </w:r>
      <w:r w:rsidRPr="009F4D9F">
        <w:rPr>
          <w:sz w:val="18"/>
          <w:szCs w:val="18"/>
        </w:rPr>
        <w:t>: (</w:t>
      </w:r>
      <w:r w:rsidR="0075056E">
        <w:rPr>
          <w:sz w:val="18"/>
          <w:szCs w:val="18"/>
        </w:rPr>
        <w:t>activated</w:t>
      </w:r>
      <w:r w:rsidR="00077FBB">
        <w:rPr>
          <w:sz w:val="18"/>
          <w:szCs w:val="18"/>
        </w:rPr>
        <w:t>)</w:t>
      </w:r>
      <w:r w:rsidR="0075056E">
        <w:rPr>
          <w:sz w:val="18"/>
          <w:szCs w:val="18"/>
        </w:rPr>
        <w:t xml:space="preserve"> </w:t>
      </w:r>
    </w:p>
    <w:p w14:paraId="4549B750" w14:textId="1CBADF8A" w:rsidR="002534E4" w:rsidRPr="0075056E" w:rsidRDefault="0075056E" w:rsidP="0075056E">
      <w:pPr>
        <w:rPr>
          <w:rFonts w:cstheme="minorHAnsi"/>
          <w:sz w:val="18"/>
          <w:szCs w:val="18"/>
        </w:rPr>
      </w:pPr>
      <w:r>
        <w:rPr>
          <w:b/>
          <w:bCs/>
          <w:sz w:val="18"/>
          <w:szCs w:val="18"/>
        </w:rPr>
        <w:t>Description</w:t>
      </w:r>
      <w:r w:rsidRPr="0075056E">
        <w:rPr>
          <w:rFonts w:eastAsia="Times New Roman" w:cstheme="minorHAnsi"/>
          <w:color w:val="000000"/>
          <w:sz w:val="18"/>
          <w:szCs w:val="18"/>
        </w:rPr>
        <w:t>: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75056E">
        <w:rPr>
          <w:rFonts w:eastAsia="Times New Roman" w:cstheme="minorHAnsi"/>
          <w:color w:val="000000"/>
          <w:sz w:val="18"/>
          <w:szCs w:val="18"/>
        </w:rPr>
        <w:t>You can attempt to cast spells even within a dead magic zone or an </w:t>
      </w:r>
      <w:proofErr w:type="spellStart"/>
      <w:r w:rsidRPr="0075056E">
        <w:rPr>
          <w:rFonts w:eastAsia="Times New Roman" w:cstheme="minorHAnsi"/>
          <w:i/>
          <w:iCs/>
          <w:sz w:val="18"/>
          <w:szCs w:val="18"/>
        </w:rPr>
        <w:t>antimagic</w:t>
      </w:r>
      <w:proofErr w:type="spellEnd"/>
      <w:r w:rsidRPr="0075056E">
        <w:rPr>
          <w:rFonts w:eastAsia="Times New Roman" w:cstheme="minorHAnsi"/>
          <w:i/>
          <w:iCs/>
          <w:sz w:val="18"/>
          <w:szCs w:val="18"/>
        </w:rPr>
        <w:t xml:space="preserve"> field</w:t>
      </w:r>
      <w:r w:rsidRPr="0075056E">
        <w:rPr>
          <w:rFonts w:eastAsia="Times New Roman" w:cstheme="minorHAnsi"/>
          <w:color w:val="000000"/>
          <w:sz w:val="18"/>
          <w:szCs w:val="18"/>
        </w:rPr>
        <w:t xml:space="preserve">. In a dead magic zone, you must make a successful caster level check against a DC equal to 20 + the level of the spell </w:t>
      </w:r>
      <w:proofErr w:type="spellStart"/>
      <w:r w:rsidRPr="0075056E">
        <w:rPr>
          <w:rFonts w:eastAsia="Times New Roman" w:cstheme="minorHAnsi"/>
          <w:color w:val="000000"/>
          <w:sz w:val="18"/>
          <w:szCs w:val="18"/>
        </w:rPr>
        <w:t>yoare</w:t>
      </w:r>
      <w:proofErr w:type="spellEnd"/>
      <w:r w:rsidRPr="0075056E">
        <w:rPr>
          <w:rFonts w:eastAsia="Times New Roman" w:cstheme="minorHAnsi"/>
          <w:color w:val="000000"/>
          <w:sz w:val="18"/>
          <w:szCs w:val="18"/>
        </w:rPr>
        <w:t xml:space="preserve"> trying to cast. In an </w:t>
      </w:r>
      <w:proofErr w:type="spellStart"/>
      <w:r w:rsidRPr="0075056E">
        <w:rPr>
          <w:rFonts w:eastAsia="Times New Roman" w:cstheme="minorHAnsi"/>
          <w:i/>
          <w:iCs/>
          <w:sz w:val="18"/>
          <w:szCs w:val="18"/>
        </w:rPr>
        <w:t>antimagic</w:t>
      </w:r>
      <w:proofErr w:type="spellEnd"/>
      <w:r w:rsidRPr="0075056E">
        <w:rPr>
          <w:rFonts w:eastAsia="Times New Roman" w:cstheme="minorHAnsi"/>
          <w:i/>
          <w:iCs/>
          <w:sz w:val="18"/>
          <w:szCs w:val="18"/>
        </w:rPr>
        <w:t xml:space="preserve"> field</w:t>
      </w:r>
      <w:r w:rsidRPr="0075056E">
        <w:rPr>
          <w:rFonts w:eastAsia="Times New Roman" w:cstheme="minorHAnsi"/>
          <w:color w:val="000000"/>
          <w:sz w:val="18"/>
          <w:szCs w:val="18"/>
        </w:rPr>
        <w:t>, you must make a successful caster level check against a DC equal to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75056E">
        <w:rPr>
          <w:rFonts w:eastAsia="Times New Roman" w:cstheme="minorHAnsi"/>
          <w:color w:val="000000"/>
          <w:sz w:val="18"/>
          <w:szCs w:val="18"/>
        </w:rPr>
        <w:t>11 + the caster level of the </w:t>
      </w:r>
      <w:proofErr w:type="spellStart"/>
      <w:r w:rsidRPr="0075056E">
        <w:rPr>
          <w:rFonts w:eastAsia="Times New Roman" w:cstheme="minorHAnsi"/>
          <w:i/>
          <w:iCs/>
          <w:sz w:val="18"/>
          <w:szCs w:val="18"/>
        </w:rPr>
        <w:t>antimagic</w:t>
      </w:r>
      <w:proofErr w:type="spellEnd"/>
      <w:r w:rsidRPr="0075056E">
        <w:rPr>
          <w:rFonts w:eastAsia="Times New Roman" w:cstheme="minorHAnsi"/>
          <w:i/>
          <w:iCs/>
          <w:sz w:val="18"/>
          <w:szCs w:val="18"/>
        </w:rPr>
        <w:t xml:space="preserve"> field</w:t>
      </w:r>
      <w:r w:rsidRPr="0075056E">
        <w:rPr>
          <w:rFonts w:eastAsia="Times New Roman" w:cstheme="minorHAnsi"/>
          <w:color w:val="000000"/>
          <w:sz w:val="18"/>
          <w:szCs w:val="18"/>
        </w:rPr>
        <w:t>. If this check is successful, your spell functions normally.</w:t>
      </w:r>
    </w:p>
    <w:p w14:paraId="380A489C" w14:textId="5120652E" w:rsidR="002534E4" w:rsidRPr="009F4D9F" w:rsidRDefault="002534E4" w:rsidP="002534E4">
      <w:pPr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Price</w:t>
      </w:r>
      <w:r w:rsidRPr="009F4D9F">
        <w:rPr>
          <w:sz w:val="18"/>
          <w:szCs w:val="18"/>
        </w:rPr>
        <w:t>: +</w:t>
      </w:r>
      <w:r w:rsidR="0075056E">
        <w:rPr>
          <w:sz w:val="18"/>
          <w:szCs w:val="18"/>
        </w:rPr>
        <w:t>5</w:t>
      </w:r>
      <w:r w:rsidRPr="009F4D9F">
        <w:rPr>
          <w:sz w:val="18"/>
          <w:szCs w:val="18"/>
        </w:rPr>
        <w:t xml:space="preserve"> bonus</w:t>
      </w:r>
    </w:p>
    <w:p w14:paraId="45FC524A" w14:textId="13503402" w:rsidR="002534E4" w:rsidRDefault="002534E4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51D49251" w14:textId="4C7808B1" w:rsidR="0075056E" w:rsidRDefault="0075056E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</w:rPr>
        <w:br w:type="page"/>
      </w:r>
    </w:p>
    <w:p w14:paraId="33F23ACE" w14:textId="77777777" w:rsidR="002534E4" w:rsidRDefault="002534E4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092BFADE" w14:textId="6E92EDA3" w:rsidR="00327F5F" w:rsidRPr="00A07FC6" w:rsidRDefault="00327F5F" w:rsidP="00327F5F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A07FC6">
        <w:rPr>
          <w:rFonts w:ascii="Arial" w:eastAsia="Times New Roman" w:hAnsi="Arial" w:cs="Arial"/>
          <w:caps/>
          <w:color w:val="333333"/>
          <w:sz w:val="18"/>
          <w:szCs w:val="18"/>
        </w:rPr>
        <w:t>CONSTRUCTION REQUIREMENTS</w:t>
      </w:r>
    </w:p>
    <w:p w14:paraId="7743C9BF" w14:textId="128D09EF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Aura: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441C5" w:rsidRPr="007C28BA">
        <w:rPr>
          <w:rFonts w:eastAsia="Times New Roman" w:cstheme="minorHAnsi"/>
          <w:color w:val="000000"/>
          <w:sz w:val="18"/>
          <w:szCs w:val="18"/>
        </w:rPr>
        <w:t>Strong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7C28BA" w:rsidRPr="007C28BA">
        <w:rPr>
          <w:rFonts w:eastAsia="Times New Roman" w:cstheme="minorHAnsi"/>
          <w:color w:val="000000"/>
          <w:sz w:val="18"/>
          <w:szCs w:val="18"/>
        </w:rPr>
        <w:t>Evocation</w:t>
      </w:r>
    </w:p>
    <w:p w14:paraId="7E9F9FF1" w14:textId="590024CC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Caster Level: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8B3D8B" w:rsidRPr="007C28BA">
        <w:rPr>
          <w:rFonts w:eastAsia="Times New Roman" w:cstheme="minorHAnsi"/>
          <w:color w:val="000000"/>
          <w:sz w:val="18"/>
          <w:szCs w:val="18"/>
        </w:rPr>
        <w:t>2</w:t>
      </w:r>
      <w:r w:rsidR="0075056E">
        <w:rPr>
          <w:rFonts w:eastAsia="Times New Roman" w:cstheme="minorHAnsi"/>
          <w:color w:val="000000"/>
          <w:sz w:val="18"/>
          <w:szCs w:val="18"/>
        </w:rPr>
        <w:t>3rd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4CC7CE9F" w14:textId="509D59AA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Craft Feat: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Craft</w:t>
      </w:r>
      <w:r w:rsidR="007C28BA"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75056E">
        <w:rPr>
          <w:rFonts w:eastAsia="Times New Roman" w:cstheme="minorHAnsi"/>
          <w:color w:val="000000"/>
          <w:sz w:val="18"/>
          <w:szCs w:val="18"/>
        </w:rPr>
        <w:t xml:space="preserve">Epic </w:t>
      </w:r>
      <w:r w:rsidRPr="007C28BA">
        <w:rPr>
          <w:rFonts w:eastAsia="Times New Roman" w:cstheme="minorHAnsi"/>
          <w:color w:val="000000"/>
          <w:sz w:val="18"/>
          <w:szCs w:val="18"/>
        </w:rPr>
        <w:t>Wonderous Items</w:t>
      </w:r>
    </w:p>
    <w:p w14:paraId="36B7B0CE" w14:textId="45B902D0" w:rsidR="001B07E2" w:rsidRDefault="001B07E2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Craft Skill: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proofErr w:type="spellStart"/>
      <w:r w:rsidRPr="007C28BA">
        <w:rPr>
          <w:rFonts w:eastAsia="Times New Roman" w:cstheme="minorHAnsi"/>
          <w:color w:val="000000"/>
          <w:sz w:val="18"/>
          <w:szCs w:val="18"/>
        </w:rPr>
        <w:t>Dwarvencraft</w:t>
      </w:r>
      <w:proofErr w:type="spellEnd"/>
      <w:r w:rsidR="007C28BA">
        <w:rPr>
          <w:rFonts w:eastAsia="Times New Roman" w:cstheme="minorHAnsi"/>
          <w:color w:val="000000"/>
          <w:sz w:val="18"/>
          <w:szCs w:val="18"/>
        </w:rPr>
        <w:t xml:space="preserve"> [DC2</w:t>
      </w:r>
      <w:r w:rsidR="0075056E">
        <w:rPr>
          <w:rFonts w:eastAsia="Times New Roman" w:cstheme="minorHAnsi"/>
          <w:color w:val="000000"/>
          <w:sz w:val="18"/>
          <w:szCs w:val="18"/>
        </w:rPr>
        <w:t>8</w:t>
      </w:r>
      <w:r w:rsidR="007C28BA">
        <w:rPr>
          <w:rFonts w:eastAsia="Times New Roman" w:cstheme="minorHAnsi"/>
          <w:color w:val="000000"/>
          <w:sz w:val="18"/>
          <w:szCs w:val="18"/>
        </w:rPr>
        <w:t>]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, </w:t>
      </w:r>
      <w:proofErr w:type="spellStart"/>
      <w:r w:rsidRPr="007C28BA">
        <w:rPr>
          <w:rFonts w:eastAsia="Times New Roman" w:cstheme="minorHAnsi"/>
          <w:color w:val="000000"/>
          <w:sz w:val="18"/>
          <w:szCs w:val="18"/>
        </w:rPr>
        <w:t>Gem</w:t>
      </w:r>
      <w:r w:rsidR="008B3D8B" w:rsidRPr="007C28BA">
        <w:rPr>
          <w:rFonts w:eastAsia="Times New Roman" w:cstheme="minorHAnsi"/>
          <w:color w:val="000000"/>
          <w:sz w:val="18"/>
          <w:szCs w:val="18"/>
        </w:rPr>
        <w:t>craft</w:t>
      </w:r>
      <w:proofErr w:type="spellEnd"/>
      <w:r w:rsidR="007C28BA">
        <w:rPr>
          <w:rFonts w:eastAsia="Times New Roman" w:cstheme="minorHAnsi"/>
          <w:color w:val="000000"/>
          <w:sz w:val="18"/>
          <w:szCs w:val="18"/>
        </w:rPr>
        <w:t xml:space="preserve"> [DC2</w:t>
      </w:r>
      <w:r w:rsidR="0075056E">
        <w:rPr>
          <w:rFonts w:eastAsia="Times New Roman" w:cstheme="minorHAnsi"/>
          <w:color w:val="000000"/>
          <w:sz w:val="18"/>
          <w:szCs w:val="18"/>
        </w:rPr>
        <w:t>3</w:t>
      </w:r>
      <w:r w:rsidR="007C28BA">
        <w:rPr>
          <w:rFonts w:eastAsia="Times New Roman" w:cstheme="minorHAnsi"/>
          <w:color w:val="000000"/>
          <w:sz w:val="18"/>
          <w:szCs w:val="18"/>
        </w:rPr>
        <w:t>]</w:t>
      </w:r>
    </w:p>
    <w:p w14:paraId="0701B9AC" w14:textId="451D7D43" w:rsidR="007C28BA" w:rsidRDefault="007C28BA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Socket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(1):</w:t>
      </w:r>
      <w:r>
        <w:rPr>
          <w:rFonts w:eastAsia="Times New Roman" w:cstheme="minorHAnsi"/>
          <w:color w:val="000000"/>
          <w:sz w:val="18"/>
          <w:szCs w:val="18"/>
        </w:rPr>
        <w:t xml:space="preserve"> Empty</w:t>
      </w:r>
    </w:p>
    <w:p w14:paraId="3BED6FD8" w14:textId="70D142B3" w:rsidR="007C28BA" w:rsidRPr="007C28BA" w:rsidRDefault="007C28BA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Dwarven Runes: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75056E" w:rsidRPr="0075056E">
        <w:rPr>
          <w:rFonts w:eastAsia="Times New Roman" w:cstheme="minorHAnsi"/>
          <w:color w:val="000000"/>
          <w:sz w:val="18"/>
          <w:szCs w:val="18"/>
        </w:rPr>
        <w:t xml:space="preserve">Greater Rune of the </w:t>
      </w:r>
      <w:proofErr w:type="spellStart"/>
      <w:r w:rsidR="0075056E" w:rsidRPr="0075056E">
        <w:rPr>
          <w:rFonts w:eastAsia="Times New Roman" w:cstheme="minorHAnsi"/>
          <w:color w:val="000000"/>
          <w:sz w:val="18"/>
          <w:szCs w:val="18"/>
        </w:rPr>
        <w:t>SpellSword</w:t>
      </w:r>
      <w:proofErr w:type="spellEnd"/>
    </w:p>
    <w:p w14:paraId="284E7D29" w14:textId="3A3A2A87" w:rsidR="00327F5F" w:rsidRPr="007C28BA" w:rsidRDefault="00AE2E7C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 xml:space="preserve">Material </w:t>
      </w:r>
      <w:r w:rsidR="007C28BA">
        <w:rPr>
          <w:rFonts w:eastAsia="Times New Roman" w:cstheme="minorHAnsi"/>
          <w:b/>
          <w:bCs/>
          <w:color w:val="000000"/>
          <w:sz w:val="18"/>
          <w:szCs w:val="18"/>
        </w:rPr>
        <w:t>Components</w:t>
      </w:r>
      <w:r w:rsidR="00327F5F" w:rsidRPr="007C28BA">
        <w:rPr>
          <w:rFonts w:eastAsia="Times New Roman" w:cstheme="minorHAnsi"/>
          <w:b/>
          <w:bCs/>
          <w:color w:val="000000"/>
          <w:sz w:val="18"/>
          <w:szCs w:val="18"/>
        </w:rPr>
        <w:t>:</w:t>
      </w:r>
      <w:r w:rsidR="00327F5F"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067D59" w:rsidRPr="007C28BA">
        <w:rPr>
          <w:rFonts w:eastAsia="Times New Roman" w:cstheme="minorHAnsi"/>
          <w:color w:val="000000"/>
          <w:sz w:val="18"/>
          <w:szCs w:val="18"/>
        </w:rPr>
        <w:t>Mithril</w:t>
      </w:r>
      <w:r w:rsidR="007C28BA">
        <w:rPr>
          <w:rFonts w:eastAsia="Times New Roman" w:cstheme="minorHAnsi"/>
          <w:color w:val="000000"/>
          <w:sz w:val="18"/>
          <w:szCs w:val="18"/>
        </w:rPr>
        <w:t xml:space="preserve"> (x1), Blue Sapphire (1x)</w:t>
      </w:r>
      <w:r w:rsidR="00067D59" w:rsidRPr="007C28BA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7C28BA">
        <w:rPr>
          <w:rFonts w:eastAsia="Times New Roman" w:cstheme="minorHAnsi"/>
          <w:color w:val="000000"/>
          <w:sz w:val="18"/>
          <w:szCs w:val="18"/>
        </w:rPr>
        <w:t xml:space="preserve">Platinum (1x), </w:t>
      </w:r>
      <w:proofErr w:type="spellStart"/>
      <w:r w:rsidR="008B3D8B" w:rsidRPr="007C28BA">
        <w:rPr>
          <w:rFonts w:eastAsia="Times New Roman" w:cstheme="minorHAnsi"/>
          <w:color w:val="000000"/>
          <w:sz w:val="18"/>
          <w:szCs w:val="18"/>
        </w:rPr>
        <w:t>Spellbreaker</w:t>
      </w:r>
      <w:proofErr w:type="spellEnd"/>
      <w:r w:rsidR="00945F61" w:rsidRPr="007C28BA">
        <w:rPr>
          <w:rFonts w:eastAsia="Times New Roman" w:cstheme="minorHAnsi"/>
          <w:color w:val="000000"/>
          <w:sz w:val="18"/>
          <w:szCs w:val="18"/>
        </w:rPr>
        <w:t xml:space="preserve">(x1), </w:t>
      </w:r>
      <w:proofErr w:type="spellStart"/>
      <w:r w:rsidR="002534E4">
        <w:rPr>
          <w:rFonts w:eastAsia="Times New Roman" w:cstheme="minorHAnsi"/>
          <w:color w:val="000000"/>
          <w:sz w:val="18"/>
          <w:szCs w:val="18"/>
        </w:rPr>
        <w:t>Manacite</w:t>
      </w:r>
      <w:proofErr w:type="spellEnd"/>
      <w:r w:rsidR="002534E4">
        <w:rPr>
          <w:rFonts w:eastAsia="Times New Roman" w:cstheme="minorHAnsi"/>
          <w:color w:val="000000"/>
          <w:sz w:val="18"/>
          <w:szCs w:val="18"/>
        </w:rPr>
        <w:t xml:space="preserve"> (Radiant/Old)</w:t>
      </w:r>
    </w:p>
    <w:p w14:paraId="7870A803" w14:textId="76652F6E" w:rsidR="002534E4" w:rsidRDefault="00AE2E7C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Alchemical Reagents:</w:t>
      </w:r>
      <w:r w:rsidR="0075056E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75056E" w:rsidRPr="0075056E">
        <w:rPr>
          <w:rFonts w:eastAsia="Times New Roman" w:cstheme="minorHAnsi"/>
          <w:color w:val="000000"/>
          <w:sz w:val="18"/>
          <w:szCs w:val="18"/>
        </w:rPr>
        <w:t>Draconic Essence</w:t>
      </w:r>
    </w:p>
    <w:p w14:paraId="47D9C897" w14:textId="7E4A0F2B" w:rsidR="00945F61" w:rsidRDefault="002534E4" w:rsidP="00327F5F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Special Abilities</w:t>
      </w:r>
      <w:r>
        <w:rPr>
          <w:rFonts w:eastAsia="Times New Roman" w:cstheme="minorHAnsi"/>
          <w:color w:val="000000"/>
          <w:sz w:val="18"/>
          <w:szCs w:val="18"/>
        </w:rPr>
        <w:t>: Called [+1]; Everbright [+1]</w:t>
      </w:r>
    </w:p>
    <w:p w14:paraId="262DCEE4" w14:textId="61110289" w:rsidR="002534E4" w:rsidRPr="002534E4" w:rsidRDefault="002534E4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2534E4">
        <w:rPr>
          <w:rFonts w:eastAsia="Times New Roman" w:cstheme="minorHAnsi"/>
          <w:b/>
          <w:bCs/>
          <w:color w:val="000000"/>
          <w:sz w:val="18"/>
          <w:szCs w:val="18"/>
        </w:rPr>
        <w:t xml:space="preserve">Item Qualities: </w:t>
      </w:r>
      <w:r w:rsidRPr="002534E4">
        <w:rPr>
          <w:rFonts w:eastAsia="Times New Roman" w:cstheme="minorHAnsi"/>
          <w:color w:val="000000"/>
          <w:sz w:val="18"/>
          <w:szCs w:val="18"/>
        </w:rPr>
        <w:t>Socketed [1,200gp]</w:t>
      </w:r>
    </w:p>
    <w:p w14:paraId="18E10032" w14:textId="672710C1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Spell Prerequisites: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2534E4">
        <w:rPr>
          <w:rFonts w:eastAsia="Times New Roman" w:cstheme="minorHAnsi"/>
          <w:color w:val="000000"/>
          <w:sz w:val="18"/>
          <w:szCs w:val="18"/>
        </w:rPr>
        <w:t xml:space="preserve">Invoke Magic, </w:t>
      </w:r>
      <w:r w:rsidR="00447261">
        <w:rPr>
          <w:rFonts w:eastAsia="Times New Roman" w:cstheme="minorHAnsi"/>
          <w:color w:val="000000"/>
          <w:sz w:val="18"/>
          <w:szCs w:val="18"/>
        </w:rPr>
        <w:t xml:space="preserve">Mystic Surge, </w:t>
      </w:r>
      <w:r w:rsidR="002534E4">
        <w:rPr>
          <w:rFonts w:eastAsia="Times New Roman" w:cstheme="minorHAnsi"/>
          <w:color w:val="000000"/>
          <w:sz w:val="18"/>
          <w:szCs w:val="18"/>
        </w:rPr>
        <w:t>Limited Wish</w:t>
      </w:r>
    </w:p>
    <w:p w14:paraId="44DF2CFD" w14:textId="1C1CE5CA" w:rsidR="008B3D8B" w:rsidRPr="007C28BA" w:rsidRDefault="008B3D8B" w:rsidP="008B3D8B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Forge/Tools: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Elemental Forge; Anvil</w:t>
      </w:r>
      <w:r w:rsidR="002E6CFB" w:rsidRPr="007C28BA">
        <w:rPr>
          <w:rFonts w:eastAsia="Times New Roman" w:cstheme="minorHAnsi"/>
          <w:color w:val="000000"/>
          <w:sz w:val="18"/>
          <w:szCs w:val="18"/>
        </w:rPr>
        <w:t xml:space="preserve"> of Fire, </w:t>
      </w:r>
      <w:proofErr w:type="spellStart"/>
      <w:r w:rsidR="002E6CFB" w:rsidRPr="007C28BA">
        <w:rPr>
          <w:rFonts w:eastAsia="Times New Roman" w:cstheme="minorHAnsi"/>
          <w:color w:val="000000"/>
          <w:sz w:val="18"/>
          <w:szCs w:val="18"/>
        </w:rPr>
        <w:t>Manacite</w:t>
      </w:r>
      <w:proofErr w:type="spellEnd"/>
      <w:r w:rsidR="002E6CFB" w:rsidRPr="007C28BA">
        <w:rPr>
          <w:rFonts w:eastAsia="Times New Roman" w:cstheme="minorHAnsi"/>
          <w:color w:val="000000"/>
          <w:sz w:val="18"/>
          <w:szCs w:val="18"/>
        </w:rPr>
        <w:t xml:space="preserve"> Refiner, </w:t>
      </w:r>
      <w:proofErr w:type="spellStart"/>
      <w:r w:rsidR="002E6CFB" w:rsidRPr="007C28BA">
        <w:rPr>
          <w:rFonts w:eastAsia="Times New Roman" w:cstheme="minorHAnsi"/>
          <w:color w:val="000000"/>
          <w:sz w:val="18"/>
          <w:szCs w:val="18"/>
        </w:rPr>
        <w:t>Manawelder</w:t>
      </w:r>
      <w:proofErr w:type="spellEnd"/>
      <w:r w:rsidR="002E6CFB" w:rsidRPr="007C28BA">
        <w:rPr>
          <w:rFonts w:eastAsia="Times New Roman" w:cstheme="minorHAnsi"/>
          <w:color w:val="000000"/>
          <w:sz w:val="18"/>
          <w:szCs w:val="18"/>
        </w:rPr>
        <w:t>, Hammer of the Dwarfsmith*</w:t>
      </w:r>
      <w:r w:rsidR="000D7AE1" w:rsidRPr="007C28BA">
        <w:rPr>
          <w:rFonts w:eastAsia="Times New Roman" w:cstheme="minorHAnsi"/>
          <w:color w:val="000000"/>
          <w:sz w:val="18"/>
          <w:szCs w:val="18"/>
        </w:rPr>
        <w:t>, Gemcarver’s Tools</w:t>
      </w:r>
    </w:p>
    <w:p w14:paraId="7EBF1BDB" w14:textId="48FA62D5" w:rsidR="00327F5F" w:rsidRDefault="00327F5F"/>
    <w:sectPr w:rsidR="00327F5F" w:rsidSect="0087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32A2" w14:textId="77777777" w:rsidR="00AE2B34" w:rsidRDefault="00AE2B34" w:rsidP="00CD0E5E">
      <w:r>
        <w:separator/>
      </w:r>
    </w:p>
  </w:endnote>
  <w:endnote w:type="continuationSeparator" w:id="0">
    <w:p w14:paraId="036C38E3" w14:textId="77777777" w:rsidR="00AE2B34" w:rsidRDefault="00AE2B34" w:rsidP="00CD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E62F" w14:textId="77777777" w:rsidR="00AE2B34" w:rsidRDefault="00AE2B34" w:rsidP="00CD0E5E">
      <w:r>
        <w:separator/>
      </w:r>
    </w:p>
  </w:footnote>
  <w:footnote w:type="continuationSeparator" w:id="0">
    <w:p w14:paraId="0C3FC5E7" w14:textId="77777777" w:rsidR="00AE2B34" w:rsidRDefault="00AE2B34" w:rsidP="00CD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8CC"/>
    <w:multiLevelType w:val="hybridMultilevel"/>
    <w:tmpl w:val="487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25B44"/>
    <w:multiLevelType w:val="hybridMultilevel"/>
    <w:tmpl w:val="187EF89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36157">
    <w:abstractNumId w:val="1"/>
  </w:num>
  <w:num w:numId="2" w16cid:durableId="3001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5F"/>
    <w:rsid w:val="00067D59"/>
    <w:rsid w:val="00077FBB"/>
    <w:rsid w:val="000D7AE1"/>
    <w:rsid w:val="00106FA0"/>
    <w:rsid w:val="00162DE4"/>
    <w:rsid w:val="001B07E2"/>
    <w:rsid w:val="001F2506"/>
    <w:rsid w:val="002534E4"/>
    <w:rsid w:val="002838A2"/>
    <w:rsid w:val="002E6CFB"/>
    <w:rsid w:val="00327F5F"/>
    <w:rsid w:val="00447261"/>
    <w:rsid w:val="004958DE"/>
    <w:rsid w:val="004C2D90"/>
    <w:rsid w:val="00500F06"/>
    <w:rsid w:val="00516AF1"/>
    <w:rsid w:val="00554F9D"/>
    <w:rsid w:val="005F1C40"/>
    <w:rsid w:val="0075056E"/>
    <w:rsid w:val="007C28BA"/>
    <w:rsid w:val="00833D6E"/>
    <w:rsid w:val="00873469"/>
    <w:rsid w:val="00874A5F"/>
    <w:rsid w:val="008802A9"/>
    <w:rsid w:val="008B3D8B"/>
    <w:rsid w:val="009309DC"/>
    <w:rsid w:val="00945F61"/>
    <w:rsid w:val="00A32BBF"/>
    <w:rsid w:val="00A56C60"/>
    <w:rsid w:val="00A81831"/>
    <w:rsid w:val="00AE2B34"/>
    <w:rsid w:val="00AE2E7C"/>
    <w:rsid w:val="00B1324F"/>
    <w:rsid w:val="00CD0E5E"/>
    <w:rsid w:val="00D441C5"/>
    <w:rsid w:val="00EA3632"/>
    <w:rsid w:val="00EC0645"/>
    <w:rsid w:val="00EF12C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4688"/>
  <w14:defaultImageDpi w14:val="32767"/>
  <w15:chartTrackingRefBased/>
  <w15:docId w15:val="{5C5007EB-A152-FD4E-B7E4-2C562E2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27F5F"/>
    <w:rPr>
      <w:color w:val="0000FF"/>
      <w:u w:val="single"/>
    </w:rPr>
  </w:style>
  <w:style w:type="character" w:customStyle="1" w:styleId="caps">
    <w:name w:val="caps"/>
    <w:basedOn w:val="DefaultParagraphFont"/>
    <w:rsid w:val="00327F5F"/>
  </w:style>
  <w:style w:type="paragraph" w:styleId="Header">
    <w:name w:val="header"/>
    <w:basedOn w:val="Normal"/>
    <w:link w:val="HeaderChar"/>
    <w:uiPriority w:val="99"/>
    <w:unhideWhenUsed/>
    <w:rsid w:val="00CD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5E"/>
  </w:style>
  <w:style w:type="paragraph" w:styleId="Footer">
    <w:name w:val="footer"/>
    <w:basedOn w:val="Normal"/>
    <w:link w:val="FooterChar"/>
    <w:uiPriority w:val="99"/>
    <w:unhideWhenUsed/>
    <w:rsid w:val="00CD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5E"/>
  </w:style>
  <w:style w:type="paragraph" w:styleId="ListParagraph">
    <w:name w:val="List Paragraph"/>
    <w:basedOn w:val="Normal"/>
    <w:uiPriority w:val="34"/>
    <w:qFormat/>
    <w:rsid w:val="00A56C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6C6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4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Robert Riepshoff</cp:lastModifiedBy>
  <cp:revision>3</cp:revision>
  <dcterms:created xsi:type="dcterms:W3CDTF">2022-12-05T01:43:00Z</dcterms:created>
  <dcterms:modified xsi:type="dcterms:W3CDTF">2022-12-05T02:43:00Z</dcterms:modified>
</cp:coreProperties>
</file>